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65acc9462908cb6670bb4ac0e5dcb398962a27"/>
    <w:p>
      <w:pPr>
        <w:pStyle w:val="Heading3"/>
      </w:pPr>
      <w:r>
        <w:t xml:space="preserve">В районе Перово открылась студия народного танца</w:t>
      </w:r>
    </w:p>
    <w:p>
      <w:pPr>
        <w:pStyle w:val="FirstParagraph"/>
      </w:pPr>
      <w:r>
        <w:t xml:space="preserve">18.03.2025</w:t>
      </w:r>
    </w:p>
    <w:p>
      <w:pPr>
        <w:pStyle w:val="BodyText"/>
      </w:pPr>
      <w:r>
        <w:t xml:space="preserve">На занятия приглашаются дети от 6 лет</w:t>
      </w:r>
    </w:p>
    <w:p>
      <w:pPr>
        <w:pStyle w:val="BodyText"/>
      </w:pPr>
      <w:r>
        <w:t xml:space="preserve">В территориальном управлении «Перово» Окружного общественного центра им. Моссовета сразу по двум филиалам открылась студия народного танца.</w:t>
      </w:r>
    </w:p>
    <w:p>
      <w:pPr>
        <w:pStyle w:val="BodyText"/>
      </w:pPr>
      <w:r>
        <w:t xml:space="preserve">Русский народный танец – это танец с самой богатой и насыщенной историей. Он берет свои истоки еще со времен Древней Руси. Его образованию послужили народные массовые пляски и гуляния, веселые большие хороводы. Вспоминаем, как плясали на Руси. Камаринская и барыня, казачок и кадриль, хоровод и ярмарочный танец с медведем. Без танца на Руси не обходился ни один праздник.</w:t>
      </w:r>
    </w:p>
    <w:p>
      <w:pPr>
        <w:pStyle w:val="BodyText"/>
      </w:pPr>
      <w:r>
        <w:t xml:space="preserve">Движения, связанные с народной музыкой, вызывают у детей эмоциональный подъем, приносят чувство радости, удовлетворения, поднимают настроение, повышают эмоциональный тонус, благотворно влияют на духовное и физическое развитие.</w:t>
      </w:r>
    </w:p>
    <w:p>
      <w:pPr>
        <w:pStyle w:val="BodyText"/>
      </w:pPr>
      <w:r>
        <w:t xml:space="preserve">Важно, что именно этот вид танца дает детям возможность почувствовать себя частью культуры и передать свой опыт и знания дальше.</w:t>
      </w:r>
    </w:p>
    <w:p>
      <w:pPr>
        <w:pStyle w:val="BodyText"/>
      </w:pPr>
      <w:r>
        <w:t xml:space="preserve">Занятия проходят по адресам Зеленый пр-т, д. 59А и Аносова, д. 3, к. 2. Занятия проходят на платной основе, абонемент на 8 занятий в месяц – 5 100 рублей.</w:t>
      </w:r>
    </w:p>
    <w:p>
      <w:pPr>
        <w:pStyle w:val="BodyText"/>
      </w:pPr>
      <w:r>
        <w:t xml:space="preserve">Узнать дополнительную информацию и записаться на занятия в студию можно по единому номеру 8 (495) 129-00-01. Подарите вашему ребенку радость творчества уже сегодня!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http://mossovet.mos.ru/presscenter/news/detail/12858687.html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«ООЦ им. Моссовета»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sovet.mos.ru" TargetMode="External" /><Relationship Type="http://schemas.openxmlformats.org/officeDocument/2006/relationships/hyperlink" Id="rId20" Target="http://mossovet.mos.ru/presscenter/news/detail/1285868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sovet.mos.ru" TargetMode="External" /><Relationship Type="http://schemas.openxmlformats.org/officeDocument/2006/relationships/hyperlink" Id="rId20" Target="http://mossovet.mos.ru/presscenter/news/detail/1285868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2025-08-05T21:48:48Z</dcterms:created>
  <dcterms:modified xsi:type="dcterms:W3CDTF">2025-08-05T21:48:48Z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